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83B6B" w14:textId="64AF3A16" w:rsidR="002C62B5" w:rsidRDefault="002C62B5" w:rsidP="00D800B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One-page</w:t>
      </w:r>
    </w:p>
    <w:p w14:paraId="0B774BD6" w14:textId="77C496F4" w:rsidR="00C23C3E" w:rsidRPr="0027044E" w:rsidRDefault="002C62B5" w:rsidP="00D800B6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Answer from </w:t>
      </w:r>
      <w:r w:rsidR="00C23C3E" w:rsidRPr="00270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FRESH CONNECTIONS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case (attached</w:t>
      </w:r>
      <w:r w:rsidR="002A58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pdf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490FCD5E" w14:textId="77777777" w:rsidR="0041397C" w:rsidRPr="00F82749" w:rsidRDefault="0041397C" w:rsidP="00D800B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749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most important operating and strategic issues facing Fresh Connections?</w:t>
      </w:r>
    </w:p>
    <w:p w14:paraId="53D98034" w14:textId="4D5AE0D7" w:rsidR="00361736" w:rsidRPr="002C62B5" w:rsidRDefault="0041397C" w:rsidP="00D800B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749">
        <w:rPr>
          <w:rFonts w:ascii="Times New Roman" w:eastAsia="Times New Roman" w:hAnsi="Times New Roman" w:cs="Times New Roman"/>
          <w:color w:val="000000"/>
          <w:sz w:val="24"/>
          <w:szCs w:val="24"/>
        </w:rPr>
        <w:t>Which segments(s) of the prepared foods business do you think is most attractive for Fresh Connections?</w:t>
      </w:r>
    </w:p>
    <w:sectPr w:rsidR="00361736" w:rsidRPr="002C6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1287"/>
    <w:multiLevelType w:val="hybridMultilevel"/>
    <w:tmpl w:val="CF0EEC7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7261B2"/>
    <w:multiLevelType w:val="hybridMultilevel"/>
    <w:tmpl w:val="A6E65C20"/>
    <w:lvl w:ilvl="0" w:tplc="D42C1638">
      <w:numFmt w:val="bullet"/>
      <w:lvlText w:val="•"/>
      <w:lvlJc w:val="left"/>
      <w:pPr>
        <w:ind w:left="1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0A8"/>
    <w:rsid w:val="0027044E"/>
    <w:rsid w:val="002A58DF"/>
    <w:rsid w:val="002C62B5"/>
    <w:rsid w:val="00361736"/>
    <w:rsid w:val="0041397C"/>
    <w:rsid w:val="005F6191"/>
    <w:rsid w:val="008140A8"/>
    <w:rsid w:val="00C23C3E"/>
    <w:rsid w:val="00D800B6"/>
    <w:rsid w:val="00E11B4D"/>
    <w:rsid w:val="00E434A4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94A6"/>
  <w15:docId w15:val="{8DC31590-2BC6-5545-A70B-5790D8B0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42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0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15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50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43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212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Sourinsack,Phonepaseuth</cp:lastModifiedBy>
  <cp:revision>11</cp:revision>
  <dcterms:created xsi:type="dcterms:W3CDTF">2017-08-10T15:06:00Z</dcterms:created>
  <dcterms:modified xsi:type="dcterms:W3CDTF">2021-02-28T21:33:00Z</dcterms:modified>
  <cp:category/>
</cp:coreProperties>
</file>